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BA" w:rsidRDefault="005C1E57">
      <w:bookmarkStart w:id="0" w:name="_GoBack"/>
      <w:bookmarkEnd w:id="0"/>
      <w:r>
        <w:rPr>
          <w:rFonts w:ascii="Arial" w:hAnsi="Arial" w:cs="Arial"/>
          <w:color w:val="000000"/>
          <w:spacing w:val="-1"/>
          <w:sz w:val="20"/>
          <w:szCs w:val="20"/>
        </w:rPr>
        <w:t>Министерство цифрового развития Российской Федерации совместно с Альянсом по защите детей в цифровой среде опубликовали обновлённую информацию для родительских сообществ, о способах защиты детей в интернете.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Подробные рекомендации и инструкции размещены на Едином портале государственных услуг.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Ознакомится можно по ссылке :</w:t>
      </w:r>
      <w:hyperlink r:id="rId5" w:tgtFrame="_blank" w:history="1">
        <w:r>
          <w:rPr>
            <w:rStyle w:val="a3"/>
            <w:rFonts w:ascii="Arial" w:hAnsi="Arial" w:cs="Arial"/>
            <w:spacing w:val="-1"/>
            <w:sz w:val="20"/>
            <w:szCs w:val="20"/>
            <w:u w:val="none"/>
          </w:rPr>
          <w:t>https://www.gosuslugi.ru/life/details/internet_safety_children</w:t>
        </w:r>
        <w:proofErr w:type="gramStart"/>
      </w:hyperlink>
      <w:r>
        <w:rPr>
          <w:rFonts w:ascii="Arial" w:hAnsi="Arial" w:cs="Arial"/>
          <w:color w:val="000000"/>
          <w:spacing w:val="-1"/>
          <w:sz w:val="20"/>
          <w:szCs w:val="20"/>
        </w:rPr>
        <w:br/>
        <w:t>П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>о мимо рекомендаций и инструкций по настройкам средств родительского контроля в указанный раздел вошла информация о бесплатных сервисах и материалах по цифровой безопасности и опциях детского режима в различных популярных приложениях.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Cambria Math" w:hAnsi="Cambria Math" w:cs="Cambria Math"/>
          <w:color w:val="000000"/>
          <w:spacing w:val="-1"/>
          <w:sz w:val="20"/>
          <w:szCs w:val="20"/>
        </w:rPr>
        <w:t>⁣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Что включено в обновление?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Обновление предоставляет подробные сведения о следующих аспектах: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>Средства родительского контроля, обеспечивающие защиту детей от вредоносного контента и предотвращающие чрезмерное использование интернета;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Инструкции по установке и использованию приложений операторов связи, позволяющих отслеживать местоположение ребёнка и блокировать нежелательный контент;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Настройка фильтров поисковых систем, таких как Яндекс, для безопасного поиска в интернете;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Информация о социальных сетях и особенностях детской активности в них;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br/>
        <w:t>Рекомендации по регистрации и взаимодействию с друзьями ребёнка в социальных сетях;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Бесплатные ресурсы и материалы по цифровой безопасности, включая пособия и курсы для родителей и учителей;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Специальные режимы и настройки популярных сервисов и приложений, предназначенные для детей.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Cambria Math" w:hAnsi="Cambria Math" w:cs="Cambria Math"/>
          <w:color w:val="000000"/>
          <w:spacing w:val="-1"/>
          <w:sz w:val="20"/>
          <w:szCs w:val="20"/>
        </w:rPr>
        <w:t>⁣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Среди предложенных инструментов и ресурсов выделяются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>следующие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>: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>Портал «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ЦИФРАтека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>», предлагающий практические знания и советы по цифровой безопасности;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Учебно-методическое пособие «Риски в цифровой среде», подготовленное специалистами Московского государственного психолого-педагогического университета;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Онлайн-курсы и образовательные проекты, такие как проект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соцсетей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ВКонтакте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hyperlink r:id="rId6" w:history="1">
        <w:r>
          <w:rPr>
            <w:rStyle w:val="a3"/>
            <w:rFonts w:ascii="Arial" w:hAnsi="Arial" w:cs="Arial"/>
            <w:spacing w:val="-1"/>
            <w:sz w:val="20"/>
            <w:szCs w:val="20"/>
            <w:u w:val="none"/>
          </w:rPr>
          <w:t>#неткибербуллингу</w:t>
        </w:r>
      </w:hyperlink>
      <w:r>
        <w:rPr>
          <w:rFonts w:ascii="Arial" w:hAnsi="Arial" w:cs="Arial"/>
          <w:color w:val="000000"/>
          <w:spacing w:val="-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подкаст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«Лукоморье» и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спецвыпуски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журналов;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Приложения и платформы, такие как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Rutube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Дети,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RuStore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и Алиса от Яндекса, обеспечивающие безопасный контент и управление использованием устройств.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Cambria Math" w:hAnsi="Cambria Math" w:cs="Cambria Math"/>
          <w:color w:val="000000"/>
          <w:spacing w:val="-1"/>
          <w:sz w:val="20"/>
          <w:szCs w:val="20"/>
        </w:rPr>
        <w:t>⁣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 xml:space="preserve">Эти меры направлены на повышение осведомленности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>родительских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сообществ и создание безопасной цифровой среды для детей. Ознакомившись с рекомендациями и инструментами, родители смогут эффективно защищать своих детей от потенциальных угроз в интернете.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R2dHg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0"/>
          <w:szCs w:val="20"/>
        </w:rPr>
        <w:t>Дополнительные информационные материалы, подготовленные АНО «Диалог Регионы», по теме проверки информации на предмет достоверности и противодействия распространению заведомо недостоверной общественно значимой информации под видом достоверных сообщений: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5C1E57">
        <w:rPr>
          <w:rFonts w:ascii="Arial" w:hAnsi="Arial" w:cs="Arial"/>
          <w:color w:val="000000"/>
          <w:spacing w:val="-1"/>
          <w:sz w:val="20"/>
          <w:szCs w:val="20"/>
        </w:rPr>
        <w:t>https://</w:t>
      </w:r>
      <w:hyperlink r:id="rId7" w:tgtFrame="_blank" w:history="1">
        <w:r>
          <w:rPr>
            <w:rStyle w:val="a3"/>
            <w:rFonts w:ascii="Arial" w:hAnsi="Arial" w:cs="Arial"/>
            <w:spacing w:val="-1"/>
            <w:sz w:val="20"/>
            <w:szCs w:val="20"/>
            <w:u w:val="none"/>
          </w:rPr>
          <w:t>disk.yandex.ru/d/1OEHOBY2DtdGtA</w:t>
        </w:r>
      </w:hyperlink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hyperlink r:id="rId8" w:tgtFrame="_blank" w:history="1">
        <w:r>
          <w:rPr>
            <w:rStyle w:val="a3"/>
            <w:rFonts w:ascii="Arial" w:hAnsi="Arial" w:cs="Arial"/>
            <w:spacing w:val="-1"/>
            <w:sz w:val="20"/>
            <w:szCs w:val="20"/>
            <w:u w:val="none"/>
          </w:rPr>
          <w:t>https://disk.yandex.ru/d/wfo9XMwvEPEPRA/Final</w:t>
        </w:r>
      </w:hyperlink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hyperlink r:id="rId9" w:tgtFrame="_blank" w:history="1">
        <w:r>
          <w:rPr>
            <w:rStyle w:val="a3"/>
            <w:rFonts w:ascii="Arial" w:hAnsi="Arial" w:cs="Arial"/>
            <w:spacing w:val="-1"/>
            <w:sz w:val="20"/>
            <w:szCs w:val="20"/>
            <w:u w:val="none"/>
          </w:rPr>
          <w:t>https://disk.yandex.ru/i/241DaYKTjJUnfw‼</w:t>
        </w:r>
      </w:hyperlink>
    </w:p>
    <w:sectPr w:rsidR="00A3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57"/>
    <w:rsid w:val="005C1E57"/>
    <w:rsid w:val="00A3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E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isk.yandex.ru%2Fd%2Fwfo9XMwvEPEPRA%2FFinal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disk.yandex.ru%2Fd%2F1OEHOBY2DtdGtA&amp;utf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m/convo/2000000129?search=%23%D0%BD%D0%B5%D1%82%D0%BA%D0%B8%D0%B1%D0%B5%D1%80%D0%B1%D1%83%D0%BB%D0%BB%D0%B8%D0%BD%D0%B3%D1%83&amp;entrypoint=list_a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www.gosuslugi.ru%2Flife%2Fdetails%2Finternet_safety_children&amp;utf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disk.yandex.ru%2Fi%2F241DaYKTjJUnfw%E2%80%BC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Анастасия Владимировна</dc:creator>
  <cp:lastModifiedBy>Горбунова Анастасия Владимировна</cp:lastModifiedBy>
  <cp:revision>1</cp:revision>
  <dcterms:created xsi:type="dcterms:W3CDTF">2025-08-15T05:33:00Z</dcterms:created>
  <dcterms:modified xsi:type="dcterms:W3CDTF">2025-08-15T05:34:00Z</dcterms:modified>
</cp:coreProperties>
</file>